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241"/>
        <w:gridCol w:w="2513"/>
        <w:gridCol w:w="8996"/>
      </w:tblGrid>
      <w:tr w:rsidR="002A6BDE" w:rsidRPr="00FA3633" w14:paraId="4D091AD7" w14:textId="77777777" w:rsidTr="002A6BDE">
        <w:tc>
          <w:tcPr>
            <w:tcW w:w="1241" w:type="dxa"/>
            <w:tcBorders>
              <w:top w:val="single" w:sz="6" w:space="0" w:color="auto"/>
              <w:left w:val="single" w:sz="6" w:space="0" w:color="auto"/>
              <w:bottom w:val="single" w:sz="6" w:space="0" w:color="auto"/>
              <w:right w:val="single" w:sz="6" w:space="0" w:color="auto"/>
            </w:tcBorders>
          </w:tcPr>
          <w:p w14:paraId="749E392C" w14:textId="77777777" w:rsidR="002A6BDE" w:rsidRPr="00FA3633" w:rsidRDefault="002A6BDE" w:rsidP="00FA3633">
            <w:pPr>
              <w:pStyle w:val="Listeafsnit"/>
              <w:rPr>
                <w:rFonts w:ascii="Calibri" w:hAnsi="Calibri" w:cs="Calibri"/>
                <w:b/>
                <w:bCs/>
              </w:rPr>
            </w:pPr>
          </w:p>
        </w:tc>
        <w:tc>
          <w:tcPr>
            <w:tcW w:w="251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B7E5C6" w14:textId="46A2F502" w:rsidR="002A6BDE" w:rsidRPr="00FA3633" w:rsidRDefault="002A6BDE" w:rsidP="00FA3633">
            <w:pPr>
              <w:rPr>
                <w:rFonts w:ascii="Calibri" w:hAnsi="Calibri" w:cs="Calibri"/>
              </w:rPr>
            </w:pPr>
            <w:r w:rsidRPr="00FA3633">
              <w:rPr>
                <w:rFonts w:ascii="Calibri" w:hAnsi="Calibri" w:cs="Calibri"/>
                <w:b/>
                <w:bCs/>
              </w:rPr>
              <w:t>Navn på budgetforslag</w:t>
            </w:r>
          </w:p>
        </w:tc>
        <w:tc>
          <w:tcPr>
            <w:tcW w:w="8996"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14:paraId="13F6D1E5" w14:textId="77777777" w:rsidR="002A6BDE" w:rsidRPr="00FA3633" w:rsidRDefault="002A6BDE" w:rsidP="00FA3633">
            <w:pPr>
              <w:rPr>
                <w:rFonts w:ascii="Calibri" w:hAnsi="Calibri" w:cs="Calibri"/>
              </w:rPr>
            </w:pPr>
            <w:r w:rsidRPr="00FA3633">
              <w:rPr>
                <w:rFonts w:ascii="Calibri" w:hAnsi="Calibri" w:cs="Calibri"/>
                <w:b/>
                <w:bCs/>
              </w:rPr>
              <w:t xml:space="preserve">Begrundelse/motivation for forslag </w:t>
            </w:r>
          </w:p>
        </w:tc>
      </w:tr>
      <w:tr w:rsidR="002A6BDE" w:rsidRPr="00FA3633" w14:paraId="0C29EA1E" w14:textId="77777777" w:rsidTr="002A6BDE">
        <w:tc>
          <w:tcPr>
            <w:tcW w:w="1241" w:type="dxa"/>
            <w:tcBorders>
              <w:top w:val="nil"/>
              <w:left w:val="single" w:sz="6" w:space="0" w:color="auto"/>
              <w:bottom w:val="single" w:sz="6" w:space="0" w:color="auto"/>
              <w:right w:val="single" w:sz="6" w:space="0" w:color="auto"/>
            </w:tcBorders>
          </w:tcPr>
          <w:p w14:paraId="3E09DF1A" w14:textId="77777777" w:rsidR="002A6BDE" w:rsidRPr="00FA3633" w:rsidRDefault="002A6BDE" w:rsidP="00FA3633">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715788BD" w14:textId="13232F4E" w:rsidR="002A6BDE" w:rsidRPr="00FA3633" w:rsidRDefault="002A6BDE" w:rsidP="00FA3633">
            <w:pPr>
              <w:rPr>
                <w:rFonts w:ascii="Calibri" w:hAnsi="Calibri" w:cs="Calibri"/>
              </w:rPr>
            </w:pPr>
            <w:r>
              <w:rPr>
                <w:rFonts w:ascii="Calibri" w:hAnsi="Calibri" w:cs="Calibri"/>
              </w:rPr>
              <w:t>Opgradering af Refshalevej til s</w:t>
            </w:r>
            <w:r w:rsidRPr="00FA3633">
              <w:rPr>
                <w:rFonts w:ascii="Calibri" w:hAnsi="Calibri" w:cs="Calibri"/>
              </w:rPr>
              <w:t>ikker skolevej og cykelgade</w:t>
            </w:r>
          </w:p>
          <w:p w14:paraId="4625A44F" w14:textId="77777777" w:rsidR="002A6BDE" w:rsidRPr="00FA3633" w:rsidRDefault="002A6BDE" w:rsidP="00FA3633">
            <w:pPr>
              <w:rPr>
                <w:rFonts w:ascii="Calibri" w:hAnsi="Calibri" w:cs="Calibri"/>
              </w:rPr>
            </w:pPr>
            <w:r w:rsidRPr="00FA3633">
              <w:rPr>
                <w:rFonts w:ascii="Calibri" w:hAnsi="Calibri" w:cs="Calibri"/>
              </w:rPr>
              <w:t> </w:t>
            </w:r>
          </w:p>
          <w:p w14:paraId="2D1D4909" w14:textId="77777777" w:rsidR="002A6BDE" w:rsidRPr="00FA3633" w:rsidRDefault="002A6BDE" w:rsidP="00FA3633">
            <w:pPr>
              <w:rPr>
                <w:rFonts w:ascii="Calibri" w:hAnsi="Calibri" w:cs="Calibri"/>
              </w:rPr>
            </w:pPr>
            <w:r w:rsidRPr="00FA3633">
              <w:rPr>
                <w:rFonts w:ascii="Calibri" w:hAnsi="Calibri" w:cs="Calibri"/>
              </w:rPr>
              <w:t> </w:t>
            </w:r>
          </w:p>
        </w:tc>
        <w:tc>
          <w:tcPr>
            <w:tcW w:w="8996" w:type="dxa"/>
            <w:tcBorders>
              <w:top w:val="nil"/>
              <w:left w:val="nil"/>
              <w:bottom w:val="single" w:sz="6" w:space="0" w:color="auto"/>
              <w:right w:val="single" w:sz="6" w:space="0" w:color="auto"/>
            </w:tcBorders>
            <w:tcMar>
              <w:top w:w="0" w:type="dxa"/>
              <w:left w:w="108" w:type="dxa"/>
              <w:bottom w:w="0" w:type="dxa"/>
              <w:right w:w="108" w:type="dxa"/>
            </w:tcMar>
            <w:hideMark/>
          </w:tcPr>
          <w:p w14:paraId="5787AC0B" w14:textId="77777777" w:rsidR="002A6BDE" w:rsidRPr="00FA3633" w:rsidRDefault="002A6BDE" w:rsidP="00FA3633">
            <w:pPr>
              <w:rPr>
                <w:rFonts w:ascii="Calibri" w:hAnsi="Calibri" w:cs="Calibri"/>
              </w:rPr>
            </w:pPr>
            <w:r w:rsidRPr="00FA3633">
              <w:rPr>
                <w:rFonts w:ascii="Calibri" w:hAnsi="Calibri" w:cs="Calibri"/>
              </w:rPr>
              <w:t xml:space="preserve">Refshalevej er meget befærdet vej, men den er i dårlig stand, derfor træls og svær fremkommelig for cykellister og gående. Vi ønsker derfor, at der sættes anlægsmidler af til en ombygge af Refshalevej til cykelgade mellem Prinsessegade og Krudtløbsvej. </w:t>
            </w:r>
          </w:p>
          <w:p w14:paraId="50EC2E76" w14:textId="77777777" w:rsidR="002A6BDE" w:rsidRDefault="002A6BDE" w:rsidP="00FA3633">
            <w:pPr>
              <w:rPr>
                <w:rFonts w:ascii="Calibri" w:hAnsi="Calibri" w:cs="Calibri"/>
              </w:rPr>
            </w:pPr>
            <w:r w:rsidRPr="00FA3633">
              <w:rPr>
                <w:rFonts w:ascii="Calibri" w:hAnsi="Calibri" w:cs="Calibri"/>
              </w:rPr>
              <w:t>Der bor i omtrent 2-3.000 indbyggere på Margretheholm, og mange børn og unge og børnefamilier benytter sig af strækningen, når de cykler i skole og til og fra børneinstitutionerne i Børnebyen.</w:t>
            </w:r>
          </w:p>
          <w:p w14:paraId="70F502A7" w14:textId="5229B02F" w:rsidR="002A6BDE" w:rsidRPr="00FA3633" w:rsidRDefault="002A6BDE" w:rsidP="00FA3633">
            <w:pPr>
              <w:rPr>
                <w:rFonts w:ascii="Calibri" w:hAnsi="Calibri" w:cs="Calibri"/>
              </w:rPr>
            </w:pPr>
            <w:r>
              <w:rPr>
                <w:rFonts w:ascii="Calibri" w:hAnsi="Calibri" w:cs="Calibri"/>
              </w:rPr>
              <w:t xml:space="preserve">Vi foreslår, at kommunen søger staten om medfinansiering fra </w:t>
            </w:r>
            <w:r w:rsidRPr="00010CCE">
              <w:rPr>
                <w:rFonts w:ascii="Calibri" w:hAnsi="Calibri" w:cs="Calibri"/>
              </w:rPr>
              <w:t>Den Nationale Cykelpulje</w:t>
            </w:r>
            <w:r>
              <w:rPr>
                <w:rFonts w:ascii="Calibri" w:hAnsi="Calibri" w:cs="Calibri"/>
              </w:rPr>
              <w:t xml:space="preserve"> og realiserer </w:t>
            </w:r>
            <w:proofErr w:type="spellStart"/>
            <w:r>
              <w:rPr>
                <w:rFonts w:ascii="Calibri" w:hAnsi="Calibri" w:cs="Calibri"/>
              </w:rPr>
              <w:t>foranalysen</w:t>
            </w:r>
            <w:proofErr w:type="spellEnd"/>
            <w:r>
              <w:rPr>
                <w:rFonts w:ascii="Calibri" w:hAnsi="Calibri" w:cs="Calibri"/>
              </w:rPr>
              <w:t xml:space="preserve"> af forbedringer af cykel- og </w:t>
            </w:r>
            <w:proofErr w:type="spellStart"/>
            <w:r>
              <w:rPr>
                <w:rFonts w:ascii="Calibri" w:hAnsi="Calibri" w:cs="Calibri"/>
              </w:rPr>
              <w:t>gangsforhold</w:t>
            </w:r>
            <w:proofErr w:type="spellEnd"/>
            <w:r>
              <w:rPr>
                <w:rFonts w:ascii="Calibri" w:hAnsi="Calibri" w:cs="Calibri"/>
              </w:rPr>
              <w:t xml:space="preserve"> på strækningen fra november 2021.</w:t>
            </w:r>
          </w:p>
          <w:p w14:paraId="378D6F26" w14:textId="08A1418A" w:rsidR="002A6BDE" w:rsidRPr="00FA3633" w:rsidRDefault="002A6BDE" w:rsidP="00FA3633">
            <w:pPr>
              <w:rPr>
                <w:rFonts w:ascii="Calibri" w:hAnsi="Calibri" w:cs="Calibri"/>
              </w:rPr>
            </w:pPr>
            <w:r w:rsidRPr="00FA3633">
              <w:rPr>
                <w:rFonts w:ascii="Calibri" w:hAnsi="Calibri" w:cs="Calibri"/>
              </w:rPr>
              <w:t>Kommunen vurdere</w:t>
            </w:r>
            <w:r>
              <w:rPr>
                <w:rFonts w:ascii="Calibri" w:hAnsi="Calibri" w:cs="Calibri"/>
              </w:rPr>
              <w:t>de her</w:t>
            </w:r>
            <w:r w:rsidRPr="00FA3633">
              <w:rPr>
                <w:rFonts w:ascii="Calibri" w:hAnsi="Calibri" w:cs="Calibri"/>
              </w:rPr>
              <w:t xml:space="preserve">, at forbedringerne vil koste omkring 23,3 mio. kr. </w:t>
            </w:r>
            <w:proofErr w:type="spellStart"/>
            <w:r>
              <w:rPr>
                <w:rFonts w:ascii="Calibri" w:hAnsi="Calibri" w:cs="Calibri"/>
              </w:rPr>
              <w:t>F</w:t>
            </w:r>
            <w:r w:rsidRPr="00FA3633">
              <w:rPr>
                <w:rFonts w:ascii="Calibri" w:hAnsi="Calibri" w:cs="Calibri"/>
              </w:rPr>
              <w:t>oranalysen</w:t>
            </w:r>
            <w:proofErr w:type="spellEnd"/>
            <w:r w:rsidRPr="00FA3633">
              <w:rPr>
                <w:rFonts w:ascii="Calibri" w:hAnsi="Calibri" w:cs="Calibri"/>
              </w:rPr>
              <w:t xml:space="preserve"> </w:t>
            </w:r>
            <w:r>
              <w:rPr>
                <w:rFonts w:ascii="Calibri" w:hAnsi="Calibri" w:cs="Calibri"/>
              </w:rPr>
              <w:t xml:space="preserve">kan ses </w:t>
            </w:r>
            <w:r w:rsidRPr="00FA3633">
              <w:rPr>
                <w:rFonts w:ascii="Calibri" w:hAnsi="Calibri" w:cs="Calibri"/>
              </w:rPr>
              <w:t xml:space="preserve">her: </w:t>
            </w:r>
            <w:hyperlink r:id="rId11" w:history="1">
              <w:proofErr w:type="spellStart"/>
              <w:r w:rsidRPr="00FA3633">
                <w:rPr>
                  <w:rStyle w:val="Hyperlink"/>
                  <w:rFonts w:ascii="Calibri" w:hAnsi="Calibri" w:cs="Calibri"/>
                </w:rPr>
                <w:t>Foranalyse</w:t>
              </w:r>
              <w:proofErr w:type="spellEnd"/>
              <w:r w:rsidRPr="00FA3633">
                <w:rPr>
                  <w:rStyle w:val="Hyperlink"/>
                  <w:rFonts w:ascii="Calibri" w:hAnsi="Calibri" w:cs="Calibri"/>
                </w:rPr>
                <w:t xml:space="preserve"> for forbedring af cykel- og gangforhold på Refshalevej.pdf</w:t>
              </w:r>
            </w:hyperlink>
          </w:p>
        </w:tc>
      </w:tr>
      <w:tr w:rsidR="002A6BDE" w:rsidRPr="00FA3633" w14:paraId="73196247" w14:textId="77777777" w:rsidTr="002A6BDE">
        <w:tc>
          <w:tcPr>
            <w:tcW w:w="1241" w:type="dxa"/>
            <w:tcBorders>
              <w:top w:val="nil"/>
              <w:left w:val="single" w:sz="6" w:space="0" w:color="auto"/>
              <w:bottom w:val="single" w:sz="6" w:space="0" w:color="auto"/>
              <w:right w:val="single" w:sz="6" w:space="0" w:color="auto"/>
            </w:tcBorders>
          </w:tcPr>
          <w:p w14:paraId="4DECF08D" w14:textId="77777777" w:rsidR="002A6BDE" w:rsidRPr="00FA3633" w:rsidRDefault="002A6BDE" w:rsidP="00FA3633">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3F072B15" w14:textId="1BC0C908" w:rsidR="002A6BDE" w:rsidRPr="00FA3633" w:rsidRDefault="002A6BDE" w:rsidP="00FA3633">
            <w:pPr>
              <w:rPr>
                <w:rFonts w:ascii="Calibri" w:hAnsi="Calibri" w:cs="Calibri"/>
              </w:rPr>
            </w:pPr>
            <w:r w:rsidRPr="00FA3633">
              <w:rPr>
                <w:rFonts w:ascii="Calibri" w:hAnsi="Calibri" w:cs="Calibri"/>
              </w:rPr>
              <w:t xml:space="preserve">Forundersøgelse af lokal (og midlertidig) stormflodssikring af Christianshavn </w:t>
            </w:r>
          </w:p>
        </w:tc>
        <w:tc>
          <w:tcPr>
            <w:tcW w:w="8996" w:type="dxa"/>
            <w:tcBorders>
              <w:top w:val="nil"/>
              <w:left w:val="nil"/>
              <w:bottom w:val="single" w:sz="6" w:space="0" w:color="auto"/>
              <w:right w:val="single" w:sz="6" w:space="0" w:color="auto"/>
            </w:tcBorders>
            <w:tcMar>
              <w:top w:w="0" w:type="dxa"/>
              <w:left w:w="108" w:type="dxa"/>
              <w:bottom w:w="0" w:type="dxa"/>
              <w:right w:w="108" w:type="dxa"/>
            </w:tcMar>
            <w:hideMark/>
          </w:tcPr>
          <w:p w14:paraId="110CA896" w14:textId="77777777" w:rsidR="002A6BDE" w:rsidRPr="00FA3633" w:rsidRDefault="002A6BDE" w:rsidP="00FA3633">
            <w:pPr>
              <w:rPr>
                <w:rFonts w:ascii="Calibri" w:hAnsi="Calibri" w:cs="Calibri"/>
              </w:rPr>
            </w:pPr>
            <w:r w:rsidRPr="00FA3633">
              <w:rPr>
                <w:rFonts w:ascii="Calibri" w:hAnsi="Calibri" w:cs="Calibri"/>
              </w:rPr>
              <w:t xml:space="preserve">Christianshavn er den bydel i København, som er mest udsat for oversvømmelse i forbindelse med stormfloder. </w:t>
            </w:r>
          </w:p>
          <w:p w14:paraId="44656855" w14:textId="77777777" w:rsidR="002A6BDE" w:rsidRPr="00FA3633" w:rsidRDefault="002A6BDE" w:rsidP="00FA3633">
            <w:pPr>
              <w:rPr>
                <w:rFonts w:ascii="Calibri" w:hAnsi="Calibri" w:cs="Calibri"/>
              </w:rPr>
            </w:pPr>
            <w:r w:rsidRPr="00FA3633">
              <w:rPr>
                <w:rFonts w:ascii="Calibri" w:hAnsi="Calibri" w:cs="Calibri"/>
              </w:rPr>
              <w:t xml:space="preserve">Derfor ønsker vi en kortlægning af lavtliggende steder og risikopunkter på Christianshavn, hvor der er høj sandsynlighed for indtrængning af vand ved stormflod – fx ved Christianshavns bolværker og andre steder, hvor bydelen grænser op til havet. </w:t>
            </w:r>
          </w:p>
          <w:p w14:paraId="01605F52" w14:textId="77777777" w:rsidR="002A6BDE" w:rsidRPr="00FA3633" w:rsidRDefault="002A6BDE" w:rsidP="00FA3633">
            <w:pPr>
              <w:rPr>
                <w:rFonts w:ascii="Calibri" w:hAnsi="Calibri" w:cs="Calibri"/>
              </w:rPr>
            </w:pPr>
            <w:r w:rsidRPr="00FA3633">
              <w:rPr>
                <w:rFonts w:ascii="Calibri" w:hAnsi="Calibri" w:cs="Calibri"/>
              </w:rPr>
              <w:t> </w:t>
            </w:r>
          </w:p>
          <w:p w14:paraId="6935897B" w14:textId="77777777" w:rsidR="002A6BDE" w:rsidRPr="00FA3633" w:rsidRDefault="002A6BDE" w:rsidP="00FA3633">
            <w:pPr>
              <w:rPr>
                <w:rFonts w:ascii="Calibri" w:hAnsi="Calibri" w:cs="Calibri"/>
              </w:rPr>
            </w:pPr>
            <w:r w:rsidRPr="00FA3633">
              <w:rPr>
                <w:rFonts w:ascii="Calibri" w:hAnsi="Calibri" w:cs="Calibri"/>
              </w:rPr>
              <w:t xml:space="preserve">Sigtet med forundersøgelsen er derfor at et skabe beslutningsgrundlag for at gennemføre midlertidige beskyttelsesforanstaltninger på Christianshavn, der imødegår konsekvenserne af stormflodshændelser, da tidsperspektivet for en ydre stormflodssikring af Københavns kyststrækning er 30-40 år. </w:t>
            </w:r>
          </w:p>
        </w:tc>
      </w:tr>
      <w:tr w:rsidR="002A6BDE" w:rsidRPr="00FA3633" w14:paraId="75E68D8C" w14:textId="77777777" w:rsidTr="002A6BDE">
        <w:tc>
          <w:tcPr>
            <w:tcW w:w="1241" w:type="dxa"/>
            <w:tcBorders>
              <w:top w:val="nil"/>
              <w:left w:val="single" w:sz="6" w:space="0" w:color="auto"/>
              <w:bottom w:val="single" w:sz="6" w:space="0" w:color="auto"/>
              <w:right w:val="single" w:sz="6" w:space="0" w:color="auto"/>
            </w:tcBorders>
          </w:tcPr>
          <w:p w14:paraId="2FB94147" w14:textId="77777777" w:rsidR="002A6BDE" w:rsidRPr="00FA3633" w:rsidRDefault="002A6BDE" w:rsidP="00FA3633">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2FDC3215" w14:textId="15D5375A" w:rsidR="002A6BDE" w:rsidRPr="00FA3633" w:rsidRDefault="002A6BDE" w:rsidP="00FA3633">
            <w:pPr>
              <w:rPr>
                <w:rFonts w:ascii="Calibri" w:hAnsi="Calibri" w:cs="Calibri"/>
              </w:rPr>
            </w:pPr>
            <w:r w:rsidRPr="00FA3633">
              <w:rPr>
                <w:rFonts w:ascii="Calibri" w:hAnsi="Calibri" w:cs="Calibri"/>
              </w:rPr>
              <w:t>Aktivitets/motions- redskaber ved Løvens Bastion og Gammel Dok.</w:t>
            </w:r>
          </w:p>
        </w:tc>
        <w:tc>
          <w:tcPr>
            <w:tcW w:w="8996" w:type="dxa"/>
            <w:tcBorders>
              <w:top w:val="nil"/>
              <w:left w:val="nil"/>
              <w:bottom w:val="single" w:sz="6" w:space="0" w:color="auto"/>
              <w:right w:val="single" w:sz="6" w:space="0" w:color="auto"/>
            </w:tcBorders>
            <w:tcMar>
              <w:top w:w="0" w:type="dxa"/>
              <w:left w:w="108" w:type="dxa"/>
              <w:bottom w:w="0" w:type="dxa"/>
              <w:right w:w="108" w:type="dxa"/>
            </w:tcMar>
            <w:hideMark/>
          </w:tcPr>
          <w:p w14:paraId="2D7A25DF" w14:textId="77777777" w:rsidR="002A6BDE" w:rsidRPr="00FA3633" w:rsidRDefault="002A6BDE" w:rsidP="00FA3633">
            <w:pPr>
              <w:rPr>
                <w:rFonts w:ascii="Calibri" w:hAnsi="Calibri" w:cs="Calibri"/>
              </w:rPr>
            </w:pPr>
            <w:r w:rsidRPr="00FA3633">
              <w:rPr>
                <w:rFonts w:ascii="Calibri" w:hAnsi="Calibri" w:cs="Calibri"/>
              </w:rPr>
              <w:t xml:space="preserve">Der ønskes penge til at opstille aktivitets- og motionsredskaber ved Løvens Bastion og ved Gammel Dok. </w:t>
            </w:r>
          </w:p>
          <w:p w14:paraId="420BB879" w14:textId="77777777" w:rsidR="002A6BDE" w:rsidRPr="00FA3633" w:rsidRDefault="002A6BDE" w:rsidP="00FA3633">
            <w:pPr>
              <w:rPr>
                <w:rFonts w:ascii="Calibri" w:hAnsi="Calibri" w:cs="Calibri"/>
              </w:rPr>
            </w:pPr>
            <w:r w:rsidRPr="00FA3633">
              <w:rPr>
                <w:rFonts w:ascii="Calibri" w:hAnsi="Calibri" w:cs="Calibri"/>
              </w:rPr>
              <w:t xml:space="preserve">Aktivitetsredskaberne skal invitere til motion og styrketræning og dermed være sundhedsforebyggende. </w:t>
            </w:r>
          </w:p>
          <w:p w14:paraId="56B0D957" w14:textId="77777777" w:rsidR="002A6BDE" w:rsidRPr="00FA3633" w:rsidRDefault="002A6BDE" w:rsidP="00FA3633">
            <w:pPr>
              <w:rPr>
                <w:rFonts w:ascii="Calibri" w:hAnsi="Calibri" w:cs="Calibri"/>
              </w:rPr>
            </w:pPr>
            <w:r w:rsidRPr="00FA3633">
              <w:rPr>
                <w:rFonts w:ascii="Calibri" w:hAnsi="Calibri" w:cs="Calibri"/>
              </w:rPr>
              <w:t xml:space="preserve">En borgerpanelundersøgelse, som lokaludvalget sendte ud til christianshavnerne i slutningen af 2023, viste, at christianshavnerne gerne ville træne mere (68% af besvarelser) og helst udenfor i det fri (63 % af besvarelser). </w:t>
            </w:r>
          </w:p>
          <w:p w14:paraId="598EC136" w14:textId="77777777" w:rsidR="002A6BDE" w:rsidRPr="00FA3633" w:rsidRDefault="002A6BDE" w:rsidP="00FA3633">
            <w:pPr>
              <w:rPr>
                <w:rFonts w:ascii="Calibri" w:hAnsi="Calibri" w:cs="Calibri"/>
              </w:rPr>
            </w:pPr>
            <w:r w:rsidRPr="00FA3633">
              <w:rPr>
                <w:rFonts w:ascii="Calibri" w:hAnsi="Calibri" w:cs="Calibri"/>
              </w:rPr>
              <w:t xml:space="preserve">Der er mange motionister, som bruger Den Bemandende Legeplads’ legeredskaber til at træne ved. </w:t>
            </w:r>
            <w:r w:rsidRPr="00FA3633">
              <w:rPr>
                <w:rFonts w:ascii="Calibri" w:hAnsi="Calibri" w:cs="Calibri"/>
              </w:rPr>
              <w:br/>
            </w:r>
            <w:r w:rsidRPr="00FA3633">
              <w:rPr>
                <w:rFonts w:ascii="Calibri" w:hAnsi="Calibri" w:cs="Calibri"/>
              </w:rPr>
              <w:br/>
              <w:t xml:space="preserve">Med andre ord tyder det på, at der er efterspørgsel på udendørs træningsmuligheder og faciliteter. </w:t>
            </w:r>
          </w:p>
          <w:p w14:paraId="54970FF4" w14:textId="77777777" w:rsidR="002A6BDE" w:rsidRPr="00FA3633" w:rsidRDefault="002A6BDE" w:rsidP="00FA3633">
            <w:pPr>
              <w:rPr>
                <w:rFonts w:ascii="Calibri" w:hAnsi="Calibri" w:cs="Calibri"/>
              </w:rPr>
            </w:pPr>
            <w:r w:rsidRPr="00FA3633">
              <w:rPr>
                <w:rFonts w:ascii="Calibri" w:hAnsi="Calibri" w:cs="Calibri"/>
              </w:rPr>
              <w:t xml:space="preserve">Mange motionerer på Volden og langs havnen og derfor peger </w:t>
            </w:r>
            <w:proofErr w:type="spellStart"/>
            <w:r w:rsidRPr="00FA3633">
              <w:rPr>
                <w:rFonts w:ascii="Calibri" w:hAnsi="Calibri" w:cs="Calibri"/>
              </w:rPr>
              <w:t>SoSu</w:t>
            </w:r>
            <w:proofErr w:type="spellEnd"/>
            <w:r w:rsidRPr="00FA3633">
              <w:rPr>
                <w:rFonts w:ascii="Calibri" w:hAnsi="Calibri" w:cs="Calibri"/>
              </w:rPr>
              <w:t>-arbejdsgruppen på at aktivitetsredskaberne kan sættes op ved 1) Løvens Bastion og ved 2) Gammel Dok.</w:t>
            </w:r>
          </w:p>
        </w:tc>
      </w:tr>
      <w:tr w:rsidR="002A6BDE" w:rsidRPr="00FA3633" w14:paraId="0AB95BBF" w14:textId="77777777" w:rsidTr="002A6BDE">
        <w:tc>
          <w:tcPr>
            <w:tcW w:w="1241" w:type="dxa"/>
            <w:tcBorders>
              <w:top w:val="nil"/>
              <w:left w:val="single" w:sz="6" w:space="0" w:color="auto"/>
              <w:bottom w:val="single" w:sz="6" w:space="0" w:color="auto"/>
              <w:right w:val="single" w:sz="6" w:space="0" w:color="auto"/>
            </w:tcBorders>
          </w:tcPr>
          <w:p w14:paraId="280EF42B" w14:textId="77777777" w:rsidR="002A6BDE" w:rsidRPr="00FA3633" w:rsidRDefault="002A6BDE" w:rsidP="00FA3633">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28D12FF1" w14:textId="710A0281" w:rsidR="002A6BDE" w:rsidRPr="00FA3633" w:rsidRDefault="002A6BDE" w:rsidP="00FA3633">
            <w:pPr>
              <w:rPr>
                <w:rFonts w:ascii="Calibri" w:hAnsi="Calibri" w:cs="Calibri"/>
              </w:rPr>
            </w:pPr>
            <w:r w:rsidRPr="00FA3633">
              <w:rPr>
                <w:rFonts w:ascii="Calibri" w:hAnsi="Calibri" w:cs="Calibri"/>
              </w:rPr>
              <w:t>Seniorboligfællesskab og handicapegnede boliger</w:t>
            </w:r>
          </w:p>
        </w:tc>
        <w:tc>
          <w:tcPr>
            <w:tcW w:w="8996" w:type="dxa"/>
            <w:tcBorders>
              <w:top w:val="nil"/>
              <w:left w:val="nil"/>
              <w:bottom w:val="single" w:sz="6" w:space="0" w:color="auto"/>
              <w:right w:val="single" w:sz="6" w:space="0" w:color="auto"/>
            </w:tcBorders>
            <w:tcMar>
              <w:top w:w="0" w:type="dxa"/>
              <w:left w:w="108" w:type="dxa"/>
              <w:bottom w:w="0" w:type="dxa"/>
              <w:right w:w="108" w:type="dxa"/>
            </w:tcMar>
            <w:hideMark/>
          </w:tcPr>
          <w:p w14:paraId="7C290298" w14:textId="77777777" w:rsidR="002A6BDE" w:rsidRPr="00FA3633" w:rsidRDefault="002A6BDE" w:rsidP="00FA3633">
            <w:pPr>
              <w:rPr>
                <w:rFonts w:ascii="Calibri" w:hAnsi="Calibri" w:cs="Calibri"/>
              </w:rPr>
            </w:pPr>
            <w:r w:rsidRPr="00FA3633">
              <w:rPr>
                <w:rFonts w:ascii="Calibri" w:hAnsi="Calibri" w:cs="Calibri"/>
              </w:rPr>
              <w:t>Der ønskes penge til en forundersøgelse af, hvor der kan etableres senior- og handicapegnede boliger på Christianshavn.</w:t>
            </w:r>
          </w:p>
          <w:p w14:paraId="06BA84EA" w14:textId="77777777" w:rsidR="002A6BDE" w:rsidRPr="00FA3633" w:rsidRDefault="002A6BDE" w:rsidP="00FA3633">
            <w:pPr>
              <w:rPr>
                <w:rFonts w:ascii="Calibri" w:hAnsi="Calibri" w:cs="Calibri"/>
              </w:rPr>
            </w:pPr>
            <w:r w:rsidRPr="00FA3633">
              <w:rPr>
                <w:rFonts w:ascii="Calibri" w:hAnsi="Calibri" w:cs="Calibri"/>
              </w:rPr>
              <w:t xml:space="preserve">I lokaludvalgets datapakke over bydelen fra 2021 fremgår det, at der er en relativt større repræsentation af 60 til 79-årige på Christianshavn sammenlignet med hele København. Derfor vil det være relevant med botilbud til ældre i bydelen og som også kan tilgodese folk med handicap. </w:t>
            </w:r>
          </w:p>
        </w:tc>
      </w:tr>
      <w:tr w:rsidR="002A6BDE" w:rsidRPr="00FA3633" w14:paraId="32740FFC" w14:textId="77777777" w:rsidTr="002A6BDE">
        <w:tc>
          <w:tcPr>
            <w:tcW w:w="1241" w:type="dxa"/>
            <w:tcBorders>
              <w:top w:val="nil"/>
              <w:left w:val="single" w:sz="6" w:space="0" w:color="auto"/>
              <w:bottom w:val="single" w:sz="6" w:space="0" w:color="auto"/>
              <w:right w:val="single" w:sz="6" w:space="0" w:color="auto"/>
            </w:tcBorders>
          </w:tcPr>
          <w:p w14:paraId="55B76F79" w14:textId="77777777" w:rsidR="002A6BDE" w:rsidRPr="00FA3633" w:rsidRDefault="002A6BDE" w:rsidP="00FA3633">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040175B9" w14:textId="05C05EE9" w:rsidR="002A6BDE" w:rsidRPr="00FA3633" w:rsidRDefault="002A6BDE" w:rsidP="00FA3633">
            <w:pPr>
              <w:rPr>
                <w:rFonts w:ascii="Calibri" w:hAnsi="Calibri" w:cs="Calibri"/>
              </w:rPr>
            </w:pPr>
            <w:r>
              <w:rPr>
                <w:rFonts w:ascii="Calibri" w:hAnsi="Calibri" w:cs="Calibri"/>
              </w:rPr>
              <w:t>Forundersøgelse af placering af et</w:t>
            </w:r>
            <w:r w:rsidRPr="00FA3633">
              <w:rPr>
                <w:rFonts w:ascii="Calibri" w:hAnsi="Calibri" w:cs="Calibri"/>
              </w:rPr>
              <w:t xml:space="preserve"> plejehjem på Christianshavn </w:t>
            </w:r>
          </w:p>
        </w:tc>
        <w:tc>
          <w:tcPr>
            <w:tcW w:w="8996" w:type="dxa"/>
            <w:tcBorders>
              <w:top w:val="nil"/>
              <w:left w:val="nil"/>
              <w:bottom w:val="single" w:sz="6" w:space="0" w:color="auto"/>
              <w:right w:val="single" w:sz="6" w:space="0" w:color="auto"/>
            </w:tcBorders>
            <w:tcMar>
              <w:top w:w="0" w:type="dxa"/>
              <w:left w:w="108" w:type="dxa"/>
              <w:bottom w:w="0" w:type="dxa"/>
              <w:right w:w="108" w:type="dxa"/>
            </w:tcMar>
            <w:hideMark/>
          </w:tcPr>
          <w:p w14:paraId="1F72E2D0" w14:textId="77777777" w:rsidR="002A6BDE" w:rsidRDefault="002A6BDE" w:rsidP="00FA3633">
            <w:pPr>
              <w:rPr>
                <w:rFonts w:ascii="Calibri" w:hAnsi="Calibri" w:cs="Calibri"/>
              </w:rPr>
            </w:pPr>
            <w:r w:rsidRPr="00FA3633">
              <w:rPr>
                <w:rFonts w:ascii="Calibri" w:hAnsi="Calibri" w:cs="Calibri"/>
              </w:rPr>
              <w:t>Vi har fortsat brug for et plejehjem på Christianshavn i lyset af de mange ældre i bydelen. Vi ønsker muligheden for at bevare kontakt og fællesskabet med vores ældre medborgere og nære venner.</w:t>
            </w:r>
            <w:r>
              <w:rPr>
                <w:rFonts w:ascii="Calibri" w:hAnsi="Calibri" w:cs="Calibri"/>
              </w:rPr>
              <w:t xml:space="preserve"> </w:t>
            </w:r>
            <w:r w:rsidRPr="00FA3633">
              <w:rPr>
                <w:rFonts w:ascii="Calibri" w:hAnsi="Calibri" w:cs="Calibri"/>
              </w:rPr>
              <w:t>Derfor mener vi fortsat</w:t>
            </w:r>
            <w:r>
              <w:rPr>
                <w:rFonts w:ascii="Calibri" w:hAnsi="Calibri" w:cs="Calibri"/>
              </w:rPr>
              <w:t>,</w:t>
            </w:r>
            <w:r w:rsidRPr="00FA3633">
              <w:rPr>
                <w:rFonts w:ascii="Calibri" w:hAnsi="Calibri" w:cs="Calibri"/>
              </w:rPr>
              <w:t xml:space="preserve"> at man skal finde penge til at etablere et plejehjem på Christianshavn. </w:t>
            </w:r>
          </w:p>
          <w:p w14:paraId="470DEAAF" w14:textId="68299CD7" w:rsidR="002A6BDE" w:rsidRPr="00FA3633" w:rsidRDefault="002A6BDE" w:rsidP="00FA3633">
            <w:pPr>
              <w:rPr>
                <w:rFonts w:ascii="Calibri" w:hAnsi="Calibri" w:cs="Calibri"/>
              </w:rPr>
            </w:pPr>
            <w:r>
              <w:rPr>
                <w:rFonts w:ascii="Calibri" w:hAnsi="Calibri" w:cs="Calibri"/>
              </w:rPr>
              <w:lastRenderedPageBreak/>
              <w:t>Første skridt må være at finde en mulig placering og derfor ønske en undersøgelse af mulige placeringer.</w:t>
            </w:r>
          </w:p>
        </w:tc>
      </w:tr>
      <w:tr w:rsidR="002A6BDE" w:rsidRPr="00FA3633" w14:paraId="7E6640BD" w14:textId="77777777" w:rsidTr="002A6BDE">
        <w:tc>
          <w:tcPr>
            <w:tcW w:w="1241" w:type="dxa"/>
            <w:tcBorders>
              <w:top w:val="nil"/>
              <w:left w:val="single" w:sz="6" w:space="0" w:color="auto"/>
              <w:bottom w:val="single" w:sz="6" w:space="0" w:color="auto"/>
              <w:right w:val="single" w:sz="6" w:space="0" w:color="auto"/>
            </w:tcBorders>
          </w:tcPr>
          <w:p w14:paraId="37D9F9F0" w14:textId="77777777" w:rsidR="002A6BDE" w:rsidRPr="00FA3633" w:rsidRDefault="002A6BDE" w:rsidP="00C441B0">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0564B92" w14:textId="16CAFA3C" w:rsidR="002A6BDE" w:rsidRPr="00FA3633" w:rsidRDefault="002A6BDE" w:rsidP="00C441B0">
            <w:pPr>
              <w:rPr>
                <w:rFonts w:ascii="Calibri" w:hAnsi="Calibri" w:cs="Calibri"/>
              </w:rPr>
            </w:pPr>
            <w:r w:rsidRPr="00FA3633">
              <w:rPr>
                <w:rFonts w:ascii="Calibri" w:hAnsi="Calibri" w:cs="Calibri"/>
              </w:rPr>
              <w:t>Flere midler til det lokale miljøarbejde på Christianshavn</w:t>
            </w:r>
          </w:p>
        </w:tc>
        <w:tc>
          <w:tcPr>
            <w:tcW w:w="8996" w:type="dxa"/>
            <w:tcBorders>
              <w:top w:val="nil"/>
              <w:left w:val="nil"/>
              <w:bottom w:val="single" w:sz="6" w:space="0" w:color="auto"/>
              <w:right w:val="single" w:sz="6" w:space="0" w:color="auto"/>
            </w:tcBorders>
            <w:tcMar>
              <w:top w:w="0" w:type="dxa"/>
              <w:left w:w="108" w:type="dxa"/>
              <w:bottom w:w="0" w:type="dxa"/>
              <w:right w:w="108" w:type="dxa"/>
            </w:tcMar>
          </w:tcPr>
          <w:p w14:paraId="1D08B4CF" w14:textId="3D74B1C1" w:rsidR="002A6BDE" w:rsidRDefault="002A6BDE" w:rsidP="00C441B0">
            <w:pPr>
              <w:rPr>
                <w:rFonts w:ascii="Calibri" w:hAnsi="Calibri" w:cs="Calibri"/>
              </w:rPr>
            </w:pPr>
            <w:r>
              <w:rPr>
                <w:rFonts w:ascii="Calibri" w:hAnsi="Calibri" w:cs="Calibri"/>
              </w:rPr>
              <w:t xml:space="preserve">Derfor </w:t>
            </w:r>
            <w:r w:rsidRPr="00FA3633">
              <w:rPr>
                <w:rFonts w:ascii="Calibri" w:hAnsi="Calibri" w:cs="Calibri"/>
              </w:rPr>
              <w:t>ønsker</w:t>
            </w:r>
            <w:r>
              <w:rPr>
                <w:rFonts w:ascii="Calibri" w:hAnsi="Calibri" w:cs="Calibri"/>
              </w:rPr>
              <w:t xml:space="preserve"> vi</w:t>
            </w:r>
            <w:r w:rsidRPr="00FA3633">
              <w:rPr>
                <w:rFonts w:ascii="Calibri" w:hAnsi="Calibri" w:cs="Calibri"/>
              </w:rPr>
              <w:t xml:space="preserve">, at </w:t>
            </w:r>
            <w:r>
              <w:rPr>
                <w:rFonts w:ascii="Calibri" w:hAnsi="Calibri" w:cs="Calibri"/>
              </w:rPr>
              <w:t xml:space="preserve">Christianshavn ligestilles med de øvrige bydele i København i forhold til den støtte som kommunen giver til det det lokale miljøarbejde.  </w:t>
            </w:r>
          </w:p>
          <w:p w14:paraId="1CFCBF75" w14:textId="77777777" w:rsidR="002A6BDE" w:rsidRDefault="002A6BDE" w:rsidP="00C441B0">
            <w:pPr>
              <w:rPr>
                <w:rFonts w:ascii="Calibri" w:hAnsi="Calibri" w:cs="Calibri"/>
              </w:rPr>
            </w:pPr>
            <w:r w:rsidRPr="00FA3633">
              <w:rPr>
                <w:rFonts w:ascii="Calibri" w:hAnsi="Calibri" w:cs="Calibri"/>
              </w:rPr>
              <w:t xml:space="preserve">Lokaludvalget </w:t>
            </w:r>
            <w:r>
              <w:rPr>
                <w:rFonts w:ascii="Calibri" w:hAnsi="Calibri" w:cs="Calibri"/>
              </w:rPr>
              <w:t xml:space="preserve">får </w:t>
            </w:r>
            <w:r w:rsidRPr="00FA3633">
              <w:rPr>
                <w:rFonts w:ascii="Calibri" w:hAnsi="Calibri" w:cs="Calibri"/>
              </w:rPr>
              <w:t xml:space="preserve">ikke </w:t>
            </w:r>
            <w:r>
              <w:rPr>
                <w:rFonts w:ascii="Calibri" w:hAnsi="Calibri" w:cs="Calibri"/>
              </w:rPr>
              <w:t xml:space="preserve">tilført lige så </w:t>
            </w:r>
            <w:r w:rsidRPr="00FA3633">
              <w:rPr>
                <w:rFonts w:ascii="Calibri" w:hAnsi="Calibri" w:cs="Calibri"/>
              </w:rPr>
              <w:t>store beløb, som andre bydele</w:t>
            </w:r>
            <w:r>
              <w:rPr>
                <w:rFonts w:ascii="Calibri" w:hAnsi="Calibri" w:cs="Calibri"/>
              </w:rPr>
              <w:t xml:space="preserve"> og støtten fra kommunen som går til det lokale miljøarbejde i form af </w:t>
            </w:r>
            <w:r w:rsidRPr="00FA3633">
              <w:rPr>
                <w:rFonts w:ascii="Calibri" w:hAnsi="Calibri" w:cs="Calibri"/>
              </w:rPr>
              <w:t xml:space="preserve">beløbet til Miljøpunkt </w:t>
            </w:r>
            <w:r>
              <w:rPr>
                <w:rFonts w:ascii="Calibri" w:hAnsi="Calibri" w:cs="Calibri"/>
              </w:rPr>
              <w:t>deles</w:t>
            </w:r>
            <w:r w:rsidRPr="00FA3633">
              <w:rPr>
                <w:rFonts w:ascii="Calibri" w:hAnsi="Calibri" w:cs="Calibri"/>
              </w:rPr>
              <w:t xml:space="preserve"> </w:t>
            </w:r>
            <w:r>
              <w:rPr>
                <w:rFonts w:ascii="Calibri" w:hAnsi="Calibri" w:cs="Calibri"/>
              </w:rPr>
              <w:t xml:space="preserve">med </w:t>
            </w:r>
            <w:r w:rsidRPr="00FA3633">
              <w:rPr>
                <w:rFonts w:ascii="Calibri" w:hAnsi="Calibri" w:cs="Calibri"/>
              </w:rPr>
              <w:t xml:space="preserve">Indre By </w:t>
            </w:r>
            <w:proofErr w:type="spellStart"/>
            <w:r w:rsidRPr="00FA3633">
              <w:rPr>
                <w:rFonts w:ascii="Calibri" w:hAnsi="Calibri" w:cs="Calibri"/>
              </w:rPr>
              <w:t>lokaludvalg</w:t>
            </w:r>
            <w:proofErr w:type="spellEnd"/>
            <w:r w:rsidRPr="00FA3633">
              <w:rPr>
                <w:rFonts w:ascii="Calibri" w:hAnsi="Calibri" w:cs="Calibri"/>
              </w:rPr>
              <w:t xml:space="preserve">. </w:t>
            </w:r>
          </w:p>
          <w:p w14:paraId="499E02A5" w14:textId="20D9E3FB" w:rsidR="002A6BDE" w:rsidRDefault="002A6BDE" w:rsidP="00C441B0">
            <w:pPr>
              <w:rPr>
                <w:rFonts w:ascii="Calibri" w:hAnsi="Calibri" w:cs="Calibri"/>
              </w:rPr>
            </w:pPr>
            <w:r>
              <w:rPr>
                <w:rFonts w:ascii="Calibri" w:hAnsi="Calibri" w:cs="Calibri"/>
              </w:rPr>
              <w:t xml:space="preserve">Klima- og miljødagsordenen ligger christianshavnerne på sinde. Det ses både af tilslutningen til den årlige affaldsindsamling – Ren kærlighed til Christianshavns Vold og initiativer som ”plastikposefrit Christianshavn”. </w:t>
            </w:r>
          </w:p>
        </w:tc>
      </w:tr>
      <w:tr w:rsidR="002A6BDE" w:rsidRPr="00FA3633" w14:paraId="716CF876" w14:textId="77777777" w:rsidTr="002A6BDE">
        <w:tc>
          <w:tcPr>
            <w:tcW w:w="1241" w:type="dxa"/>
            <w:tcBorders>
              <w:top w:val="nil"/>
              <w:left w:val="single" w:sz="6" w:space="0" w:color="auto"/>
              <w:bottom w:val="single" w:sz="6" w:space="0" w:color="auto"/>
              <w:right w:val="single" w:sz="6" w:space="0" w:color="auto"/>
            </w:tcBorders>
          </w:tcPr>
          <w:p w14:paraId="1AE4E6E7" w14:textId="77777777" w:rsidR="002A6BDE" w:rsidRPr="00FA3633" w:rsidRDefault="002A6BDE" w:rsidP="00C441B0">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5A7ADC65" w14:textId="70A6C7FB" w:rsidR="002A6BDE" w:rsidRPr="00FA3633" w:rsidRDefault="002A6BDE" w:rsidP="00C441B0">
            <w:pPr>
              <w:rPr>
                <w:rFonts w:ascii="Calibri" w:hAnsi="Calibri" w:cs="Calibri"/>
              </w:rPr>
            </w:pPr>
            <w:r>
              <w:rPr>
                <w:rFonts w:ascii="Calibri" w:hAnsi="Calibri" w:cs="Calibri"/>
              </w:rPr>
              <w:t xml:space="preserve">Stenrev i </w:t>
            </w:r>
            <w:proofErr w:type="spellStart"/>
            <w:r>
              <w:rPr>
                <w:rFonts w:ascii="Calibri" w:hAnsi="Calibri" w:cs="Calibri"/>
              </w:rPr>
              <w:t>Erdkehlgraven</w:t>
            </w:r>
            <w:proofErr w:type="spellEnd"/>
          </w:p>
        </w:tc>
        <w:tc>
          <w:tcPr>
            <w:tcW w:w="8996" w:type="dxa"/>
            <w:tcBorders>
              <w:top w:val="nil"/>
              <w:left w:val="nil"/>
              <w:bottom w:val="single" w:sz="6" w:space="0" w:color="auto"/>
              <w:right w:val="single" w:sz="6" w:space="0" w:color="auto"/>
            </w:tcBorders>
            <w:tcMar>
              <w:top w:w="0" w:type="dxa"/>
              <w:left w:w="108" w:type="dxa"/>
              <w:bottom w:w="0" w:type="dxa"/>
              <w:right w:w="108" w:type="dxa"/>
            </w:tcMar>
          </w:tcPr>
          <w:p w14:paraId="281AF3F5" w14:textId="21923E15" w:rsidR="002A6BDE" w:rsidRPr="00010CCE" w:rsidRDefault="00A3138F" w:rsidP="00C441B0">
            <w:pPr>
              <w:rPr>
                <w:rFonts w:ascii="Calibri" w:hAnsi="Calibri" w:cs="Calibri"/>
              </w:rPr>
            </w:pPr>
            <w:r>
              <w:rPr>
                <w:rFonts w:ascii="Calibri" w:hAnsi="Calibri" w:cs="Calibri"/>
              </w:rPr>
              <w:t>Vi ønsker en f</w:t>
            </w:r>
            <w:r w:rsidR="002A6BDE" w:rsidRPr="00010CCE">
              <w:rPr>
                <w:rFonts w:ascii="Calibri" w:hAnsi="Calibri" w:cs="Calibri"/>
              </w:rPr>
              <w:t>orunders</w:t>
            </w:r>
            <w:r w:rsidR="002A6BDE" w:rsidRPr="00010CCE">
              <w:rPr>
                <w:rFonts w:ascii="Calibri" w:hAnsi="Calibri" w:cs="Calibri" w:hint="eastAsia"/>
              </w:rPr>
              <w:t>ø</w:t>
            </w:r>
            <w:r w:rsidR="002A6BDE" w:rsidRPr="00010CCE">
              <w:rPr>
                <w:rFonts w:ascii="Calibri" w:hAnsi="Calibri" w:cs="Calibri"/>
              </w:rPr>
              <w:t>gelse af muligheden for</w:t>
            </w:r>
            <w:r>
              <w:rPr>
                <w:rFonts w:ascii="Calibri" w:hAnsi="Calibri" w:cs="Calibri"/>
              </w:rPr>
              <w:t xml:space="preserve"> at etablere</w:t>
            </w:r>
            <w:r w:rsidR="002A6BDE" w:rsidRPr="00010CCE">
              <w:rPr>
                <w:rFonts w:ascii="Calibri" w:hAnsi="Calibri" w:cs="Calibri"/>
              </w:rPr>
              <w:t xml:space="preserve"> et stenrev i</w:t>
            </w:r>
            <w:r w:rsidR="002A6BDE">
              <w:rPr>
                <w:rFonts w:ascii="Calibri" w:hAnsi="Calibri" w:cs="Calibri"/>
              </w:rPr>
              <w:t xml:space="preserve"> </w:t>
            </w:r>
            <w:proofErr w:type="spellStart"/>
            <w:r w:rsidR="002A6BDE" w:rsidRPr="00010CCE">
              <w:rPr>
                <w:rFonts w:ascii="Calibri" w:hAnsi="Calibri" w:cs="Calibri"/>
              </w:rPr>
              <w:t>Erdkehlgraven</w:t>
            </w:r>
            <w:proofErr w:type="spellEnd"/>
            <w:r w:rsidR="002A6BDE" w:rsidRPr="00010CCE">
              <w:rPr>
                <w:rFonts w:ascii="Calibri" w:hAnsi="Calibri" w:cs="Calibri"/>
              </w:rPr>
              <w:t>, som kan holde de sejlende p</w:t>
            </w:r>
            <w:r w:rsidR="002A6BDE" w:rsidRPr="00010CCE">
              <w:rPr>
                <w:rFonts w:ascii="Calibri" w:hAnsi="Calibri" w:cs="Calibri" w:hint="eastAsia"/>
              </w:rPr>
              <w:t>å</w:t>
            </w:r>
            <w:r w:rsidR="002A6BDE" w:rsidRPr="00010CCE">
              <w:rPr>
                <w:rFonts w:ascii="Calibri" w:hAnsi="Calibri" w:cs="Calibri"/>
              </w:rPr>
              <w:t xml:space="preserve"> afstand af sivbevoksningen og som kan</w:t>
            </w:r>
            <w:r w:rsidR="002A6BDE">
              <w:rPr>
                <w:rFonts w:ascii="Calibri" w:hAnsi="Calibri" w:cs="Calibri"/>
              </w:rPr>
              <w:t xml:space="preserve"> </w:t>
            </w:r>
            <w:r w:rsidR="002A6BDE" w:rsidRPr="00010CCE">
              <w:rPr>
                <w:rFonts w:ascii="Calibri" w:hAnsi="Calibri" w:cs="Calibri" w:hint="eastAsia"/>
              </w:rPr>
              <w:t>ø</w:t>
            </w:r>
            <w:r w:rsidR="002A6BDE" w:rsidRPr="00010CCE">
              <w:rPr>
                <w:rFonts w:ascii="Calibri" w:hAnsi="Calibri" w:cs="Calibri"/>
              </w:rPr>
              <w:t>ge biodiversiteten i omr</w:t>
            </w:r>
            <w:r w:rsidR="002A6BDE" w:rsidRPr="00010CCE">
              <w:rPr>
                <w:rFonts w:ascii="Calibri" w:hAnsi="Calibri" w:cs="Calibri" w:hint="eastAsia"/>
              </w:rPr>
              <w:t>å</w:t>
            </w:r>
            <w:r w:rsidR="002A6BDE" w:rsidRPr="00010CCE">
              <w:rPr>
                <w:rFonts w:ascii="Calibri" w:hAnsi="Calibri" w:cs="Calibri"/>
              </w:rPr>
              <w:t>det.</w:t>
            </w:r>
          </w:p>
          <w:p w14:paraId="3665FC8A" w14:textId="77777777" w:rsidR="002A6BDE" w:rsidRPr="00475615" w:rsidRDefault="002A6BDE" w:rsidP="00C441B0">
            <w:pPr>
              <w:rPr>
                <w:rFonts w:ascii="Calibri" w:hAnsi="Calibri" w:cs="Calibri"/>
              </w:rPr>
            </w:pPr>
          </w:p>
        </w:tc>
      </w:tr>
      <w:tr w:rsidR="002A6BDE" w:rsidRPr="00FA3633" w14:paraId="3CF91FFD" w14:textId="77777777" w:rsidTr="002A6BDE">
        <w:tc>
          <w:tcPr>
            <w:tcW w:w="1241" w:type="dxa"/>
            <w:tcBorders>
              <w:top w:val="nil"/>
              <w:left w:val="single" w:sz="6" w:space="0" w:color="auto"/>
              <w:bottom w:val="single" w:sz="6" w:space="0" w:color="auto"/>
              <w:right w:val="single" w:sz="6" w:space="0" w:color="auto"/>
            </w:tcBorders>
          </w:tcPr>
          <w:p w14:paraId="164A9FD0" w14:textId="77777777" w:rsidR="002A6BDE" w:rsidRPr="00FA3633" w:rsidRDefault="002A6BDE" w:rsidP="00C441B0">
            <w:pPr>
              <w:pStyle w:val="Listeafsnit"/>
              <w:numPr>
                <w:ilvl w:val="0"/>
                <w:numId w:val="1"/>
              </w:numPr>
              <w:rPr>
                <w:rFonts w:ascii="Calibri" w:hAnsi="Calibri" w:cs="Calibri"/>
              </w:rPr>
            </w:pPr>
          </w:p>
        </w:tc>
        <w:tc>
          <w:tcPr>
            <w:tcW w:w="2513"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47E1B78B" w14:textId="79E1C77D" w:rsidR="002A6BDE" w:rsidRPr="0017310A" w:rsidRDefault="002A6BDE" w:rsidP="00C441B0">
            <w:pPr>
              <w:rPr>
                <w:rFonts w:ascii="Calibri" w:hAnsi="Calibri" w:cs="Calibri"/>
              </w:rPr>
            </w:pPr>
            <w:r>
              <w:rPr>
                <w:rFonts w:ascii="Calibri" w:hAnsi="Calibri" w:cs="Calibri"/>
              </w:rPr>
              <w:t>Sikring af finansiering til af kulturdelen i vandkulturhuset.</w:t>
            </w:r>
          </w:p>
        </w:tc>
        <w:tc>
          <w:tcPr>
            <w:tcW w:w="8996" w:type="dxa"/>
            <w:tcBorders>
              <w:top w:val="nil"/>
              <w:left w:val="nil"/>
              <w:bottom w:val="single" w:sz="6" w:space="0" w:color="auto"/>
              <w:right w:val="single" w:sz="6" w:space="0" w:color="auto"/>
            </w:tcBorders>
            <w:tcMar>
              <w:top w:w="0" w:type="dxa"/>
              <w:left w:w="108" w:type="dxa"/>
              <w:bottom w:w="0" w:type="dxa"/>
              <w:right w:w="108" w:type="dxa"/>
            </w:tcMar>
          </w:tcPr>
          <w:p w14:paraId="394B2630" w14:textId="77416E07" w:rsidR="002A6BDE" w:rsidRPr="0017310A" w:rsidRDefault="002A6BDE" w:rsidP="00B41412">
            <w:pPr>
              <w:rPr>
                <w:rFonts w:ascii="Calibri" w:hAnsi="Calibri" w:cs="Calibri"/>
              </w:rPr>
            </w:pPr>
            <w:r w:rsidRPr="0017310A">
              <w:rPr>
                <w:rFonts w:ascii="Calibri" w:hAnsi="Calibri" w:cs="Calibri"/>
              </w:rPr>
              <w:t>Christianshavn mangler et kommunalt kulturhus. For at tilgodese de nye beboere på Papirøen, såvel som Holmens beboere, ønsker vi at kulturdelen i vandkulturhuset sikres tilstrækkelige midler</w:t>
            </w:r>
            <w:r>
              <w:rPr>
                <w:rFonts w:ascii="Calibri" w:hAnsi="Calibri" w:cs="Calibri"/>
              </w:rPr>
              <w:t xml:space="preserve">, så kulturen kommer i fokus. </w:t>
            </w:r>
          </w:p>
        </w:tc>
      </w:tr>
    </w:tbl>
    <w:p w14:paraId="1C49B9A7" w14:textId="77777777" w:rsidR="00FA3633" w:rsidRPr="00FA3633" w:rsidRDefault="00FA3633" w:rsidP="00FA3633">
      <w:pPr>
        <w:rPr>
          <w:rFonts w:ascii="Calibri" w:hAnsi="Calibri" w:cs="Calibri"/>
        </w:rPr>
      </w:pPr>
      <w:r w:rsidRPr="00FA3633">
        <w:rPr>
          <w:rFonts w:ascii="Calibri" w:hAnsi="Calibri" w:cs="Calibri"/>
        </w:rPr>
        <w:t> </w:t>
      </w:r>
    </w:p>
    <w:p w14:paraId="353C9BDE" w14:textId="77777777" w:rsidR="00FA3633" w:rsidRPr="00FA3633" w:rsidRDefault="00FA3633">
      <w:pPr>
        <w:rPr>
          <w:rFonts w:ascii="Calibri" w:hAnsi="Calibri" w:cs="Calibri"/>
        </w:rPr>
      </w:pPr>
    </w:p>
    <w:sectPr w:rsidR="00FA3633" w:rsidRPr="00FA3633" w:rsidSect="00FA3633">
      <w:headerReference w:type="default" r:id="rId12"/>
      <w:foot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86B9" w14:textId="77777777" w:rsidR="006732BA" w:rsidRDefault="006732BA" w:rsidP="00FA3633">
      <w:pPr>
        <w:spacing w:after="0" w:line="240" w:lineRule="auto"/>
      </w:pPr>
      <w:r>
        <w:separator/>
      </w:r>
    </w:p>
  </w:endnote>
  <w:endnote w:type="continuationSeparator" w:id="0">
    <w:p w14:paraId="6A5C963E" w14:textId="77777777" w:rsidR="006732BA" w:rsidRDefault="006732BA" w:rsidP="00FA3633">
      <w:pPr>
        <w:spacing w:after="0" w:line="240" w:lineRule="auto"/>
      </w:pPr>
      <w:r>
        <w:continuationSeparator/>
      </w:r>
    </w:p>
  </w:endnote>
  <w:endnote w:type="continuationNotice" w:id="1">
    <w:p w14:paraId="08C45836" w14:textId="77777777" w:rsidR="006732BA" w:rsidRDefault="0067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92278"/>
      <w:docPartObj>
        <w:docPartGallery w:val="Page Numbers (Bottom of Page)"/>
        <w:docPartUnique/>
      </w:docPartObj>
    </w:sdtPr>
    <w:sdtEndPr/>
    <w:sdtContent>
      <w:p w14:paraId="172A66EC" w14:textId="3483F97B" w:rsidR="00FA3633" w:rsidRDefault="00FA3633">
        <w:pPr>
          <w:pStyle w:val="Sidefod"/>
          <w:jc w:val="right"/>
        </w:pPr>
        <w:r>
          <w:fldChar w:fldCharType="begin"/>
        </w:r>
        <w:r>
          <w:instrText>PAGE   \* MERGEFORMAT</w:instrText>
        </w:r>
        <w:r>
          <w:fldChar w:fldCharType="separate"/>
        </w:r>
        <w:r>
          <w:t>2</w:t>
        </w:r>
        <w:r>
          <w:fldChar w:fldCharType="end"/>
        </w:r>
      </w:p>
    </w:sdtContent>
  </w:sdt>
  <w:p w14:paraId="06955BFB" w14:textId="77777777" w:rsidR="00FA3633" w:rsidRDefault="00FA36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2F1A" w14:textId="77777777" w:rsidR="006732BA" w:rsidRDefault="006732BA" w:rsidP="00FA3633">
      <w:pPr>
        <w:spacing w:after="0" w:line="240" w:lineRule="auto"/>
      </w:pPr>
      <w:r>
        <w:separator/>
      </w:r>
    </w:p>
  </w:footnote>
  <w:footnote w:type="continuationSeparator" w:id="0">
    <w:p w14:paraId="2CB80F5A" w14:textId="77777777" w:rsidR="006732BA" w:rsidRDefault="006732BA" w:rsidP="00FA3633">
      <w:pPr>
        <w:spacing w:after="0" w:line="240" w:lineRule="auto"/>
      </w:pPr>
      <w:r>
        <w:continuationSeparator/>
      </w:r>
    </w:p>
  </w:footnote>
  <w:footnote w:type="continuationNotice" w:id="1">
    <w:p w14:paraId="0D3E3C3F" w14:textId="77777777" w:rsidR="006732BA" w:rsidRDefault="00673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65F9" w14:textId="38E8E136" w:rsidR="00CE65B5" w:rsidRDefault="00CE65B5" w:rsidP="00CE65B5">
    <w:pPr>
      <w:spacing w:line="264" w:lineRule="auto"/>
    </w:pPr>
    <w:r>
      <w:rPr>
        <w:noProof/>
        <w:color w:val="000000"/>
      </w:rPr>
      <mc:AlternateContent>
        <mc:Choice Requires="wps">
          <w:drawing>
            <wp:anchor distT="0" distB="0" distL="114300" distR="114300" simplePos="0" relativeHeight="251659264" behindDoc="0" locked="0" layoutInCell="1" allowOverlap="1" wp14:anchorId="0CFA3CDA" wp14:editId="76FD2F8A">
              <wp:simplePos x="0" y="0"/>
              <wp:positionH relativeFrom="page">
                <wp:align>center</wp:align>
              </wp:positionH>
              <wp:positionV relativeFrom="page">
                <wp:align>center</wp:align>
              </wp:positionV>
              <wp:extent cx="7376160" cy="9555480"/>
              <wp:effectExtent l="0" t="0" r="26670" b="26670"/>
              <wp:wrapNone/>
              <wp:docPr id="222" name="Rektangel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0A3AD5" id="Rektangel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color w:val="156082" w:themeColor="accent1"/>
        <w:sz w:val="20"/>
        <w:szCs w:val="20"/>
      </w:rPr>
      <w:t>Forslagsliste 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20088"/>
    <w:multiLevelType w:val="hybridMultilevel"/>
    <w:tmpl w:val="1EC027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4FA7427"/>
    <w:multiLevelType w:val="hybridMultilevel"/>
    <w:tmpl w:val="8C90FA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0134302">
    <w:abstractNumId w:val="0"/>
  </w:num>
  <w:num w:numId="2" w16cid:durableId="28712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33"/>
    <w:rsid w:val="00010CCE"/>
    <w:rsid w:val="001151C2"/>
    <w:rsid w:val="001571BE"/>
    <w:rsid w:val="0017310A"/>
    <w:rsid w:val="00175BC6"/>
    <w:rsid w:val="001A3548"/>
    <w:rsid w:val="001F190E"/>
    <w:rsid w:val="001F7D77"/>
    <w:rsid w:val="00261A08"/>
    <w:rsid w:val="002A6BDE"/>
    <w:rsid w:val="00324980"/>
    <w:rsid w:val="00332C9B"/>
    <w:rsid w:val="003855DA"/>
    <w:rsid w:val="004560CF"/>
    <w:rsid w:val="00475615"/>
    <w:rsid w:val="004A3B61"/>
    <w:rsid w:val="00521E37"/>
    <w:rsid w:val="00583C93"/>
    <w:rsid w:val="005A0159"/>
    <w:rsid w:val="005A1CDD"/>
    <w:rsid w:val="005B44B4"/>
    <w:rsid w:val="005D3CF5"/>
    <w:rsid w:val="006732BA"/>
    <w:rsid w:val="006E090B"/>
    <w:rsid w:val="006F319D"/>
    <w:rsid w:val="00723FF2"/>
    <w:rsid w:val="00734B7C"/>
    <w:rsid w:val="00773F2C"/>
    <w:rsid w:val="007E66CB"/>
    <w:rsid w:val="00825D9E"/>
    <w:rsid w:val="00883566"/>
    <w:rsid w:val="008B47FE"/>
    <w:rsid w:val="00920AD4"/>
    <w:rsid w:val="00934295"/>
    <w:rsid w:val="009447EC"/>
    <w:rsid w:val="009F0000"/>
    <w:rsid w:val="00A02842"/>
    <w:rsid w:val="00A1527B"/>
    <w:rsid w:val="00A3138F"/>
    <w:rsid w:val="00A33FBB"/>
    <w:rsid w:val="00A845B6"/>
    <w:rsid w:val="00A9368C"/>
    <w:rsid w:val="00AB6164"/>
    <w:rsid w:val="00AF6C18"/>
    <w:rsid w:val="00B41412"/>
    <w:rsid w:val="00B61750"/>
    <w:rsid w:val="00C441B0"/>
    <w:rsid w:val="00C778BB"/>
    <w:rsid w:val="00C9529D"/>
    <w:rsid w:val="00CA5853"/>
    <w:rsid w:val="00CB4C34"/>
    <w:rsid w:val="00CB6F17"/>
    <w:rsid w:val="00CE65B5"/>
    <w:rsid w:val="00D15C86"/>
    <w:rsid w:val="00DB14E7"/>
    <w:rsid w:val="00EB3EE2"/>
    <w:rsid w:val="00FA3633"/>
    <w:rsid w:val="00FF7D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B710"/>
  <w15:chartTrackingRefBased/>
  <w15:docId w15:val="{08B0FF67-3EEA-4040-90B1-C020DDEE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3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3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363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363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363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363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363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363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363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36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A36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A363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A363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A363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A363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A363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A363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A3633"/>
    <w:rPr>
      <w:rFonts w:eastAsiaTheme="majorEastAsia" w:cstheme="majorBidi"/>
      <w:color w:val="272727" w:themeColor="text1" w:themeTint="D8"/>
    </w:rPr>
  </w:style>
  <w:style w:type="paragraph" w:styleId="Titel">
    <w:name w:val="Title"/>
    <w:basedOn w:val="Normal"/>
    <w:next w:val="Normal"/>
    <w:link w:val="TitelTegn"/>
    <w:uiPriority w:val="10"/>
    <w:qFormat/>
    <w:rsid w:val="00FA3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A363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A363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A363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A363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A3633"/>
    <w:rPr>
      <w:i/>
      <w:iCs/>
      <w:color w:val="404040" w:themeColor="text1" w:themeTint="BF"/>
    </w:rPr>
  </w:style>
  <w:style w:type="paragraph" w:styleId="Listeafsnit">
    <w:name w:val="List Paragraph"/>
    <w:basedOn w:val="Normal"/>
    <w:uiPriority w:val="34"/>
    <w:qFormat/>
    <w:rsid w:val="00FA3633"/>
    <w:pPr>
      <w:ind w:left="720"/>
      <w:contextualSpacing/>
    </w:pPr>
  </w:style>
  <w:style w:type="character" w:styleId="Kraftigfremhvning">
    <w:name w:val="Intense Emphasis"/>
    <w:basedOn w:val="Standardskrifttypeiafsnit"/>
    <w:uiPriority w:val="21"/>
    <w:qFormat/>
    <w:rsid w:val="00FA3633"/>
    <w:rPr>
      <w:i/>
      <w:iCs/>
      <w:color w:val="0F4761" w:themeColor="accent1" w:themeShade="BF"/>
    </w:rPr>
  </w:style>
  <w:style w:type="paragraph" w:styleId="Strktcitat">
    <w:name w:val="Intense Quote"/>
    <w:basedOn w:val="Normal"/>
    <w:next w:val="Normal"/>
    <w:link w:val="StrktcitatTegn"/>
    <w:uiPriority w:val="30"/>
    <w:qFormat/>
    <w:rsid w:val="00FA3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A3633"/>
    <w:rPr>
      <w:i/>
      <w:iCs/>
      <w:color w:val="0F4761" w:themeColor="accent1" w:themeShade="BF"/>
    </w:rPr>
  </w:style>
  <w:style w:type="character" w:styleId="Kraftighenvisning">
    <w:name w:val="Intense Reference"/>
    <w:basedOn w:val="Standardskrifttypeiafsnit"/>
    <w:uiPriority w:val="32"/>
    <w:qFormat/>
    <w:rsid w:val="00FA3633"/>
    <w:rPr>
      <w:b/>
      <w:bCs/>
      <w:smallCaps/>
      <w:color w:val="0F4761" w:themeColor="accent1" w:themeShade="BF"/>
      <w:spacing w:val="5"/>
    </w:rPr>
  </w:style>
  <w:style w:type="character" w:styleId="Hyperlink">
    <w:name w:val="Hyperlink"/>
    <w:basedOn w:val="Standardskrifttypeiafsnit"/>
    <w:uiPriority w:val="99"/>
    <w:unhideWhenUsed/>
    <w:rsid w:val="00FA3633"/>
    <w:rPr>
      <w:color w:val="467886" w:themeColor="hyperlink"/>
      <w:u w:val="single"/>
    </w:rPr>
  </w:style>
  <w:style w:type="character" w:styleId="Ulstomtale">
    <w:name w:val="Unresolved Mention"/>
    <w:basedOn w:val="Standardskrifttypeiafsnit"/>
    <w:uiPriority w:val="99"/>
    <w:semiHidden/>
    <w:unhideWhenUsed/>
    <w:rsid w:val="00FA3633"/>
    <w:rPr>
      <w:color w:val="605E5C"/>
      <w:shd w:val="clear" w:color="auto" w:fill="E1DFDD"/>
    </w:rPr>
  </w:style>
  <w:style w:type="paragraph" w:styleId="Sidehoved">
    <w:name w:val="header"/>
    <w:basedOn w:val="Normal"/>
    <w:link w:val="SidehovedTegn"/>
    <w:uiPriority w:val="99"/>
    <w:unhideWhenUsed/>
    <w:rsid w:val="00FA36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3633"/>
  </w:style>
  <w:style w:type="paragraph" w:styleId="Sidefod">
    <w:name w:val="footer"/>
    <w:basedOn w:val="Normal"/>
    <w:link w:val="SidefodTegn"/>
    <w:uiPriority w:val="99"/>
    <w:unhideWhenUsed/>
    <w:rsid w:val="00FA363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44312">
      <w:bodyDiv w:val="1"/>
      <w:marLeft w:val="0"/>
      <w:marRight w:val="0"/>
      <w:marTop w:val="0"/>
      <w:marBottom w:val="0"/>
      <w:divBdr>
        <w:top w:val="none" w:sz="0" w:space="0" w:color="auto"/>
        <w:left w:val="none" w:sz="0" w:space="0" w:color="auto"/>
        <w:bottom w:val="none" w:sz="0" w:space="0" w:color="auto"/>
        <w:right w:val="none" w:sz="0" w:space="0" w:color="auto"/>
      </w:divBdr>
    </w:div>
    <w:div w:id="15348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ristianshavnslokaludvalg.kk.dk/sites/default/files/2024-01/Foranalyse%20for%20forbedring%20af%20cykel-%20og%20gangforhold%20p%C3%A5%20Refshalevej.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7b1cd9-b272-41ab-a5b5-525677b22ae8">
      <Terms xmlns="http://schemas.microsoft.com/office/infopath/2007/PartnerControls"/>
    </lcf76f155ced4ddcb4097134ff3c332f>
    <eDoc xmlns="bf7b1cd9-b272-41ab-a5b5-525677b22a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A4C700E24963D40AFD8E750349A89AF" ma:contentTypeVersion="18" ma:contentTypeDescription="Opret et nyt dokument." ma:contentTypeScope="" ma:versionID="1aef0d0cee50bca618bc318170102460">
  <xsd:schema xmlns:xsd="http://www.w3.org/2001/XMLSchema" xmlns:xs="http://www.w3.org/2001/XMLSchema" xmlns:p="http://schemas.microsoft.com/office/2006/metadata/properties" xmlns:ns2="bf7b1cd9-b272-41ab-a5b5-525677b22ae8" xmlns:ns3="e01cb85d-5852-47fe-bf83-bf53868a2cf9" targetNamespace="http://schemas.microsoft.com/office/2006/metadata/properties" ma:root="true" ma:fieldsID="b61ce99ba83ab87fbc072eac679b8e89" ns2:_="" ns3:_="">
    <xsd:import namespace="bf7b1cd9-b272-41ab-a5b5-525677b22ae8"/>
    <xsd:import namespace="e01cb85d-5852-47fe-bf83-bf53868a2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b1cd9-b272-41ab-a5b5-525677b22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3" nillable="true" ma:displayName="eDoc" ma:internalName="eDoc">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cb85d-5852-47fe-bf83-bf53868a2cf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64B32-B408-4236-A775-9B92EFB32AAB}">
  <ds:schemaRefs>
    <ds:schemaRef ds:uri="http://schemas.openxmlformats.org/officeDocument/2006/bibliography"/>
  </ds:schemaRefs>
</ds:datastoreItem>
</file>

<file path=customXml/itemProps2.xml><?xml version="1.0" encoding="utf-8"?>
<ds:datastoreItem xmlns:ds="http://schemas.openxmlformats.org/officeDocument/2006/customXml" ds:itemID="{96821AB6-B205-4FCD-A99C-899D86094722}">
  <ds:schemaRefs>
    <ds:schemaRef ds:uri="http://schemas.microsoft.com/sharepoint/v3/contenttype/forms"/>
  </ds:schemaRefs>
</ds:datastoreItem>
</file>

<file path=customXml/itemProps3.xml><?xml version="1.0" encoding="utf-8"?>
<ds:datastoreItem xmlns:ds="http://schemas.openxmlformats.org/officeDocument/2006/customXml" ds:itemID="{228F085D-3B90-4B4F-828D-632F5F18F542}">
  <ds:schemaRefs>
    <ds:schemaRef ds:uri="http://schemas.microsoft.com/office/2006/metadata/properties"/>
    <ds:schemaRef ds:uri="http://schemas.microsoft.com/office/infopath/2007/PartnerControls"/>
    <ds:schemaRef ds:uri="bf7b1cd9-b272-41ab-a5b5-525677b22ae8"/>
  </ds:schemaRefs>
</ds:datastoreItem>
</file>

<file path=customXml/itemProps4.xml><?xml version="1.0" encoding="utf-8"?>
<ds:datastoreItem xmlns:ds="http://schemas.openxmlformats.org/officeDocument/2006/customXml" ds:itemID="{58713D12-B8FB-466D-AEC4-D0CB014F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b1cd9-b272-41ab-a5b5-525677b22ae8"/>
    <ds:schemaRef ds:uri="e01cb85d-5852-47fe-bf83-bf53868a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4063</Characters>
  <Application>Microsoft Office Word</Application>
  <DocSecurity>0</DocSecurity>
  <Lines>106</Lines>
  <Paragraphs>47</Paragraphs>
  <ScaleCrop>false</ScaleCrop>
  <Company>Københavns Kommune</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Christensen</dc:creator>
  <cp:keywords/>
  <dc:description/>
  <cp:lastModifiedBy>Mette Rothaus Voss Rathsach</cp:lastModifiedBy>
  <cp:revision>2</cp:revision>
  <dcterms:created xsi:type="dcterms:W3CDTF">2024-12-03T14:27:00Z</dcterms:created>
  <dcterms:modified xsi:type="dcterms:W3CDTF">2024-12-03T14:27:00Z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0x0101006A4C700E24963D40AFD8E750349A89AF</vt:lpwstr>
  </property>
  <property fmtid="{D5CDD505-2E9C-101B-9397-08002B2CF9AE}" pid="3" name="MediaServiceImageTags">
    <vt:lpwstr/>
  </property>
  <property fmtid="{D5CDD505-2E9C-101B-9397-08002B2CF9AE}" pid="4" name="TaxCatchAll">
    <vt:lpwstr/>
  </property>
  <property fmtid="{D5CDD505-2E9C-101B-9397-08002B2CF9AE}" pid="5" name="j2c2601e249f4d2993f2fcc4fe83f7c1">
    <vt:lpwstr/>
  </property>
  <property fmtid="{D5CDD505-2E9C-101B-9397-08002B2CF9AE}" pid="6" name="Sensitivity">
    <vt:lpwstr/>
  </property>
</Properties>
</file>